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C7" w:rsidRPr="007B04C7" w:rsidRDefault="007B04C7" w:rsidP="007B04C7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9F1F63"/>
          <w:kern w:val="36"/>
          <w:sz w:val="45"/>
          <w:szCs w:val="45"/>
          <w:lang w:eastAsia="hr-HR"/>
        </w:rPr>
      </w:pPr>
      <w:r w:rsidRPr="007B04C7">
        <w:rPr>
          <w:rFonts w:ascii="Arial" w:eastAsia="Times New Roman" w:hAnsi="Arial" w:cs="Arial"/>
          <w:color w:val="9F1F63"/>
          <w:kern w:val="36"/>
          <w:sz w:val="45"/>
          <w:szCs w:val="45"/>
          <w:lang w:eastAsia="hr-HR"/>
        </w:rPr>
        <w:t>HZZO priznaje prava temeljem profesionalne bolesti, ako se radi o zaraznoj bolesti</w:t>
      </w:r>
    </w:p>
    <w:p w:rsidR="007B04C7" w:rsidRPr="007B04C7" w:rsidRDefault="007B04C7" w:rsidP="007B04C7">
      <w:pPr>
        <w:spacing w:after="150" w:line="240" w:lineRule="auto"/>
        <w:textAlignment w:val="baseline"/>
        <w:rPr>
          <w:rFonts w:ascii="Arial" w:eastAsia="Times New Roman" w:hAnsi="Arial" w:cs="Arial"/>
          <w:color w:val="C8C8C8"/>
          <w:sz w:val="18"/>
          <w:szCs w:val="18"/>
          <w:lang w:eastAsia="hr-HR"/>
        </w:rPr>
      </w:pPr>
      <w:hyperlink r:id="rId4" w:history="1">
        <w:r w:rsidRPr="007B04C7">
          <w:rPr>
            <w:rFonts w:ascii="Arial" w:eastAsia="Times New Roman" w:hAnsi="Arial" w:cs="Arial"/>
            <w:color w:val="B2B2B2"/>
            <w:sz w:val="18"/>
            <w:szCs w:val="18"/>
            <w:u w:val="single"/>
            <w:lang w:eastAsia="hr-HR"/>
          </w:rPr>
          <w:t>Home</w:t>
        </w:r>
      </w:hyperlink>
      <w:r w:rsidRPr="007B04C7">
        <w:rPr>
          <w:rFonts w:ascii="Arial" w:eastAsia="Times New Roman" w:hAnsi="Arial" w:cs="Arial"/>
          <w:color w:val="C8C8C8"/>
          <w:sz w:val="18"/>
          <w:szCs w:val="18"/>
          <w:lang w:eastAsia="hr-HR"/>
        </w:rPr>
        <w:t> </w:t>
      </w:r>
      <w:hyperlink r:id="rId5" w:tooltip="View all posts in Izdvojene novosti" w:history="1">
        <w:r w:rsidRPr="007B04C7">
          <w:rPr>
            <w:rFonts w:ascii="Arial" w:eastAsia="Times New Roman" w:hAnsi="Arial" w:cs="Arial"/>
            <w:color w:val="B2B2B2"/>
            <w:sz w:val="18"/>
            <w:szCs w:val="18"/>
            <w:u w:val="single"/>
            <w:lang w:eastAsia="hr-HR"/>
          </w:rPr>
          <w:t>Izdvojene novosti</w:t>
        </w:r>
      </w:hyperlink>
      <w:r w:rsidRPr="007B04C7">
        <w:rPr>
          <w:rFonts w:ascii="Arial" w:eastAsia="Times New Roman" w:hAnsi="Arial" w:cs="Arial"/>
          <w:color w:val="C8C8C8"/>
          <w:sz w:val="18"/>
          <w:szCs w:val="18"/>
          <w:lang w:eastAsia="hr-HR"/>
        </w:rPr>
        <w:t> HZZO priznaje prava temeljem profesionalne bolesti, ako se radi o zaraznoj bolesti</w:t>
      </w:r>
    </w:p>
    <w:p w:rsidR="007B04C7" w:rsidRPr="007B04C7" w:rsidRDefault="007B04C7" w:rsidP="007B04C7">
      <w:pPr>
        <w:spacing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B04C7">
        <w:rPr>
          <w:rFonts w:ascii="Times New Roman" w:eastAsia="Times New Roman" w:hAnsi="Times New Roman" w:cs="Times New Roman"/>
          <w:noProof/>
          <w:color w:val="666666"/>
          <w:sz w:val="18"/>
          <w:szCs w:val="18"/>
          <w:bdr w:val="single" w:sz="6" w:space="0" w:color="FFFFFF" w:frame="1"/>
          <w:lang w:eastAsia="hr-HR"/>
        </w:rPr>
        <w:drawing>
          <wp:inline distT="0" distB="0" distL="0" distR="0">
            <wp:extent cx="4831080" cy="3223260"/>
            <wp:effectExtent l="0" t="0" r="7620" b="0"/>
            <wp:docPr id="1" name="Slika 1" descr="HZZO priznaje prava temeljem profesionalne bolesti, ako se radi o zaraznoj boles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ZZO priznaje prava temeljem profesionalne bolesti, ako se radi o zaraznoj boles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C7" w:rsidRPr="007B04C7" w:rsidRDefault="007B04C7" w:rsidP="007B04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hyperlink r:id="rId8" w:history="1">
        <w:r w:rsidRPr="007B04C7">
          <w:rPr>
            <w:rFonts w:ascii="Times New Roman" w:eastAsia="Times New Roman" w:hAnsi="Times New Roman" w:cs="Times New Roman"/>
            <w:color w:val="666666"/>
            <w:sz w:val="18"/>
            <w:szCs w:val="18"/>
            <w:u w:val="single"/>
            <w:bdr w:val="none" w:sz="0" w:space="0" w:color="auto" w:frame="1"/>
            <w:lang w:eastAsia="hr-HR"/>
          </w:rPr>
          <w:t>18.03.2020.</w:t>
        </w:r>
      </w:hyperlink>
    </w:p>
    <w:p w:rsidR="007B04C7" w:rsidRPr="007B04C7" w:rsidRDefault="007B04C7" w:rsidP="007B04C7">
      <w:pPr>
        <w:spacing w:after="0" w:line="408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7B04C7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Važna vijest vezana za aktualnu epidemiološku situaciju uzrokovanju COVID-19 virusom te za izvanredne okolnosti uzrokovane pojavom </w:t>
      </w:r>
      <w:proofErr w:type="spellStart"/>
      <w:r w:rsidRPr="007B04C7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koronavirusne</w:t>
      </w:r>
      <w:proofErr w:type="spellEnd"/>
      <w:r w:rsidRPr="007B04C7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 bolesti. U skladu sa Zakonom o listi profesionalnih bolesti </w:t>
      </w:r>
      <w:r w:rsidRPr="007B04C7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hr-HR"/>
        </w:rPr>
        <w:t>profesionalnim bolestima smatraju se zarazne bolesti uzrokovane ekspozicijom na radu u djelatnostima gdje je dokazan povećan rizik zaraze</w:t>
      </w:r>
      <w:r w:rsidRPr="007B04C7">
        <w:rPr>
          <w:rFonts w:ascii="Arial" w:eastAsia="Times New Roman" w:hAnsi="Arial" w:cs="Arial"/>
          <w:color w:val="444444"/>
          <w:sz w:val="18"/>
          <w:szCs w:val="18"/>
          <w:lang w:eastAsia="hr-HR"/>
        </w:rPr>
        <w:t xml:space="preserve">. Novim Pravilnikom o izmjenama Pravilnika o pravima uvjetima i načinu ostvarivanja prava iz obveznog zdravstvenog osiguranja u slučaju ozljede na radu i profesionalne bolesti predviđena je mogućnost ostvarivanja prava temeljem priznate profesionalne bolesti, ako se radi o zaraznoj bolesti, od datuma nastanka zarazne bolesti. To ne znači da će svi zaposleni osiguranici HZZO-a, koji su oboljeli od </w:t>
      </w:r>
      <w:proofErr w:type="spellStart"/>
      <w:r w:rsidRPr="007B04C7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koronavirusa</w:t>
      </w:r>
      <w:proofErr w:type="spellEnd"/>
      <w:r w:rsidRPr="007B04C7">
        <w:rPr>
          <w:rFonts w:ascii="Arial" w:eastAsia="Times New Roman" w:hAnsi="Arial" w:cs="Arial"/>
          <w:color w:val="444444"/>
          <w:sz w:val="18"/>
          <w:szCs w:val="18"/>
          <w:lang w:eastAsia="hr-HR"/>
        </w:rPr>
        <w:t>, imati pravo na priznavanje profesionalne bolesti, odnosno na isplatu pune naknade plaće za vrijeme privremene nesposobnosti za rad. U skladu s rečenim Pravilnikom priznavanje profesionalne bolesti u nadležnosti je Službe za medicinu rada Hrvatskog zavoda za javno zdravstvo, koja svaki pojedini slučaj vještači u skladu s pravilima struke ovisno o medicinskoj dokumentaciji i o profesionalnoj ekspoziciji</w:t>
      </w:r>
    </w:p>
    <w:p w:rsidR="007B04C7" w:rsidRDefault="007B04C7">
      <w:bookmarkStart w:id="0" w:name="_GoBack"/>
      <w:bookmarkEnd w:id="0"/>
    </w:p>
    <w:sectPr w:rsidR="007B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C7"/>
    <w:rsid w:val="007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B92B-4C02-4630-BFB7-45A104DD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B0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04C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B04C7"/>
    <w:rPr>
      <w:color w:val="0000FF"/>
      <w:u w:val="single"/>
    </w:rPr>
  </w:style>
  <w:style w:type="character" w:customStyle="1" w:styleId="date">
    <w:name w:val="date"/>
    <w:basedOn w:val="Zadanifontodlomka"/>
    <w:rsid w:val="007B04C7"/>
  </w:style>
  <w:style w:type="paragraph" w:styleId="StandardWeb">
    <w:name w:val="Normal (Web)"/>
    <w:basedOn w:val="Normal"/>
    <w:uiPriority w:val="99"/>
    <w:semiHidden/>
    <w:unhideWhenUsed/>
    <w:rsid w:val="007B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B0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3" w:color="EBEBEB"/>
            <w:right w:val="none" w:sz="0" w:space="0" w:color="auto"/>
          </w:divBdr>
          <w:divsChild>
            <w:div w:id="177742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2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504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zo.hr/18.03.2020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zzo.hr/wp-content/uploads/2015/12/ThinkstockPhotos-78453925.jpg" TargetMode="External"/><Relationship Id="rId5" Type="http://schemas.openxmlformats.org/officeDocument/2006/relationships/hyperlink" Target="https://www.hzzo.hr/category/izdvojene-novost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zzo.h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Mensur Ferhatovic</dc:creator>
  <cp:keywords/>
  <dc:description/>
  <cp:lastModifiedBy>Mensur Ferhatovic</cp:lastModifiedBy>
  <cp:revision>1</cp:revision>
  <dcterms:created xsi:type="dcterms:W3CDTF">2020-04-03T06:15:00Z</dcterms:created>
  <dcterms:modified xsi:type="dcterms:W3CDTF">2020-04-03T06:16:00Z</dcterms:modified>
</cp:coreProperties>
</file>